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90B0" w14:textId="0355BEEC"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DC68AA">
        <w:rPr>
          <w:rFonts w:cs="Arial"/>
          <w:bCs/>
          <w:sz w:val="22"/>
          <w:szCs w:val="22"/>
        </w:rPr>
        <w:t>1</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DA5D3B">
        <w:rPr>
          <w:rFonts w:cs="Arial"/>
          <w:noProof w:val="0"/>
          <w:sz w:val="22"/>
          <w:szCs w:val="22"/>
        </w:rPr>
        <w:t>0031</w:t>
      </w:r>
    </w:p>
    <w:p w14:paraId="53979311" w14:textId="3F288FBA" w:rsidR="004E3939" w:rsidRPr="00DA53A0" w:rsidRDefault="00DC68AA" w:rsidP="004E3939">
      <w:pPr>
        <w:pStyle w:val="a3"/>
        <w:rPr>
          <w:sz w:val="22"/>
          <w:szCs w:val="22"/>
        </w:rPr>
      </w:pPr>
      <w:r w:rsidRPr="00DC68AA">
        <w:rPr>
          <w:sz w:val="22"/>
          <w:szCs w:val="22"/>
        </w:rPr>
        <w:t>Athens, Greece, 20 - 24 February 2023</w:t>
      </w:r>
    </w:p>
    <w:p w14:paraId="78F1D8ED" w14:textId="77777777" w:rsidR="00B97703" w:rsidRDefault="00B97703">
      <w:pPr>
        <w:rPr>
          <w:rFonts w:ascii="Arial" w:hAnsi="Arial" w:cs="Arial"/>
        </w:rPr>
      </w:pPr>
    </w:p>
    <w:p w14:paraId="711BEF8F" w14:textId="2AE9AF42"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966AD">
        <w:rPr>
          <w:rFonts w:ascii="Arial" w:hAnsi="Arial" w:cs="Arial"/>
          <w:b/>
          <w:sz w:val="22"/>
          <w:szCs w:val="22"/>
        </w:rPr>
        <w:t xml:space="preserve">Relay </w:t>
      </w:r>
      <w:r w:rsidRPr="00304DEF">
        <w:rPr>
          <w:rFonts w:ascii="Arial" w:hAnsi="Arial" w:cs="Arial"/>
          <w:b/>
          <w:sz w:val="22"/>
          <w:szCs w:val="22"/>
        </w:rPr>
        <w:t xml:space="preserve">LS on </w:t>
      </w:r>
      <w:r w:rsidR="009966AD" w:rsidRPr="009966AD">
        <w:rPr>
          <w:rFonts w:ascii="Arial" w:hAnsi="Arial" w:cs="Arial"/>
          <w:b/>
          <w:sz w:val="22"/>
          <w:szCs w:val="22"/>
        </w:rPr>
        <w:t xml:space="preserve">service requirement for emergency service support over </w:t>
      </w:r>
      <w:proofErr w:type="spellStart"/>
      <w:r w:rsidR="009966AD" w:rsidRPr="009966AD">
        <w:rPr>
          <w:rFonts w:ascii="Arial" w:hAnsi="Arial" w:cs="Arial"/>
          <w:b/>
          <w:sz w:val="22"/>
          <w:szCs w:val="22"/>
        </w:rPr>
        <w:t>ProSe</w:t>
      </w:r>
      <w:proofErr w:type="spellEnd"/>
      <w:r w:rsidR="009966AD" w:rsidRPr="009966AD">
        <w:rPr>
          <w:rFonts w:ascii="Arial" w:hAnsi="Arial" w:cs="Arial"/>
          <w:b/>
          <w:sz w:val="22"/>
          <w:szCs w:val="22"/>
        </w:rPr>
        <w:t xml:space="preserve"> relay</w:t>
      </w:r>
    </w:p>
    <w:p w14:paraId="57C23DB4" w14:textId="7B3D7A5F"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LS &lt;</w:t>
      </w:r>
      <w:hyperlink r:id="rId7" w:tgtFrame="_blank" w:history="1">
        <w:r w:rsidR="00C77676" w:rsidRPr="00B128AB">
          <w:rPr>
            <w:rFonts w:ascii="Arial" w:hAnsi="Arial" w:cs="Arial"/>
            <w:b/>
            <w:bCs/>
            <w:sz w:val="22"/>
            <w:szCs w:val="22"/>
          </w:rPr>
          <w:t>S1-230040</w:t>
        </w:r>
      </w:hyperlink>
      <w:r w:rsidR="00C77676" w:rsidRPr="00C77676">
        <w:rPr>
          <w:rFonts w:ascii="Arial" w:hAnsi="Arial" w:cs="Arial"/>
          <w:b/>
          <w:bCs/>
          <w:sz w:val="22"/>
          <w:szCs w:val="22"/>
        </w:rPr>
        <w:t>/</w:t>
      </w:r>
      <w:r w:rsidR="009966AD" w:rsidRPr="009966AD">
        <w:rPr>
          <w:rFonts w:ascii="Arial" w:hAnsi="Arial" w:cs="Arial"/>
          <w:b/>
          <w:bCs/>
          <w:sz w:val="22"/>
          <w:szCs w:val="22"/>
        </w:rPr>
        <w:t>S2-2211410</w:t>
      </w:r>
      <w:r w:rsidRPr="00304DEF">
        <w:rPr>
          <w:rFonts w:ascii="Arial" w:hAnsi="Arial" w:cs="Arial"/>
          <w:b/>
          <w:bCs/>
          <w:sz w:val="22"/>
          <w:szCs w:val="22"/>
        </w:rPr>
        <w:t>&gt; on &lt;</w:t>
      </w:r>
      <w:r w:rsidR="009966AD" w:rsidRPr="009966AD">
        <w:rPr>
          <w:rFonts w:ascii="Arial" w:hAnsi="Arial" w:cs="Arial"/>
          <w:b/>
          <w:bCs/>
          <w:sz w:val="22"/>
          <w:szCs w:val="22"/>
        </w:rPr>
        <w:t xml:space="preserve">service requirement for emergency service support over </w:t>
      </w:r>
      <w:proofErr w:type="spellStart"/>
      <w:r w:rsidR="009966AD" w:rsidRPr="009966AD">
        <w:rPr>
          <w:rFonts w:ascii="Arial" w:hAnsi="Arial" w:cs="Arial"/>
          <w:b/>
          <w:bCs/>
          <w:sz w:val="22"/>
          <w:szCs w:val="22"/>
        </w:rPr>
        <w:t>ProSe</w:t>
      </w:r>
      <w:proofErr w:type="spellEnd"/>
      <w:r w:rsidR="009966AD" w:rsidRPr="009966AD">
        <w:rPr>
          <w:rFonts w:ascii="Arial" w:hAnsi="Arial" w:cs="Arial"/>
          <w:b/>
          <w:bCs/>
          <w:sz w:val="22"/>
          <w:szCs w:val="22"/>
        </w:rPr>
        <w:t xml:space="preserve"> relay </w:t>
      </w:r>
      <w:r w:rsidRPr="00304DEF">
        <w:rPr>
          <w:rFonts w:ascii="Arial" w:hAnsi="Arial" w:cs="Arial"/>
          <w:b/>
          <w:bCs/>
          <w:sz w:val="22"/>
          <w:szCs w:val="22"/>
        </w:rPr>
        <w:t>&gt; from &lt;</w:t>
      </w:r>
      <w:r w:rsidR="009966AD">
        <w:rPr>
          <w:rFonts w:ascii="Arial" w:hAnsi="Arial" w:cs="Arial"/>
          <w:b/>
          <w:bCs/>
          <w:sz w:val="22"/>
          <w:szCs w:val="22"/>
        </w:rPr>
        <w:t>SA2</w:t>
      </w:r>
      <w:r w:rsidRPr="00304DEF">
        <w:rPr>
          <w:rFonts w:ascii="Arial" w:hAnsi="Arial" w:cs="Arial"/>
          <w:b/>
          <w:bCs/>
          <w:sz w:val="22"/>
          <w:szCs w:val="22"/>
        </w:rPr>
        <w:t>&gt;</w:t>
      </w:r>
    </w:p>
    <w:p w14:paraId="51C60CDD" w14:textId="2C102BB9"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9966AD">
        <w:rPr>
          <w:rFonts w:ascii="Arial" w:hAnsi="Arial" w:cs="Arial"/>
          <w:b/>
          <w:bCs/>
          <w:sz w:val="22"/>
          <w:szCs w:val="22"/>
        </w:rPr>
        <w:t>Rel-18</w:t>
      </w:r>
    </w:p>
    <w:bookmarkEnd w:id="5"/>
    <w:bookmarkEnd w:id="6"/>
    <w:bookmarkEnd w:id="7"/>
    <w:p w14:paraId="35E85865" w14:textId="04A720CB"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9966AD" w:rsidRPr="009966AD">
        <w:rPr>
          <w:rFonts w:ascii="Arial" w:hAnsi="Arial" w:cs="Arial"/>
          <w:b/>
          <w:bCs/>
          <w:sz w:val="22"/>
          <w:szCs w:val="22"/>
        </w:rPr>
        <w:t>5G_ProSe_Ph2</w:t>
      </w:r>
      <w:r w:rsidRPr="00304DEF">
        <w:rPr>
          <w:rFonts w:ascii="Arial" w:hAnsi="Arial" w:cs="Arial"/>
          <w:b/>
          <w:bCs/>
          <w:sz w:val="22"/>
          <w:szCs w:val="22"/>
        </w:rPr>
        <w:t xml:space="preserve"> (</w:t>
      </w:r>
      <w:r w:rsidR="009B0707" w:rsidRPr="009B0707">
        <w:rPr>
          <w:rFonts w:ascii="Arial" w:hAnsi="Arial" w:cs="Arial"/>
          <w:b/>
          <w:bCs/>
          <w:sz w:val="22"/>
          <w:szCs w:val="22"/>
        </w:rPr>
        <w:t>970016</w:t>
      </w:r>
      <w:r w:rsidRPr="00304DEF">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71F542A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966AD">
        <w:rPr>
          <w:rFonts w:ascii="Arial" w:hAnsi="Arial" w:cs="Arial"/>
          <w:b/>
          <w:bCs/>
          <w:sz w:val="22"/>
          <w:szCs w:val="22"/>
        </w:rPr>
        <w:t>SA2</w:t>
      </w:r>
    </w:p>
    <w:p w14:paraId="2AA9D0DB" w14:textId="690A4FF6"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6DB122F2"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1B526B">
        <w:rPr>
          <w:rFonts w:ascii="Arial" w:hAnsi="Arial" w:cs="Arial"/>
          <w:b/>
          <w:bCs/>
          <w:sz w:val="22"/>
          <w:szCs w:val="22"/>
        </w:rPr>
        <w:t>Yanchao Kang</w:t>
      </w:r>
    </w:p>
    <w:p w14:paraId="5E7274A5" w14:textId="0C85416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1B526B">
        <w:rPr>
          <w:rFonts w:ascii="Arial" w:hAnsi="Arial" w:cs="Arial"/>
          <w:b/>
          <w:bCs/>
          <w:sz w:val="22"/>
          <w:szCs w:val="22"/>
        </w:rPr>
        <w:t>kangyanchao@vivo.com</w:t>
      </w:r>
    </w:p>
    <w:p w14:paraId="67F1D706" w14:textId="34B30021" w:rsidR="00B97703" w:rsidRPr="004E3939" w:rsidRDefault="001B526B"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18AD09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526B">
        <w:rPr>
          <w:color w:val="0070C0"/>
        </w:rPr>
        <w:t>none</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6CDAC4E0" w14:textId="57A6E6F2" w:rsidR="00A77727" w:rsidRDefault="00A77727" w:rsidP="00A77727">
      <w:pPr>
        <w:spacing w:after="120"/>
        <w:rPr>
          <w:rFonts w:ascii="Arial" w:hAnsi="Arial" w:cs="Arial"/>
          <w:bCs/>
        </w:rPr>
      </w:pPr>
      <w:r w:rsidRPr="00456A91">
        <w:rPr>
          <w:rFonts w:ascii="Arial" w:hAnsi="Arial" w:cs="Arial"/>
          <w:bCs/>
          <w:lang w:eastAsia="zh-CN"/>
        </w:rPr>
        <w:t>SA</w:t>
      </w:r>
      <w:r>
        <w:rPr>
          <w:rFonts w:ascii="Arial" w:hAnsi="Arial" w:cs="Arial"/>
          <w:bCs/>
        </w:rPr>
        <w:t>1</w:t>
      </w:r>
      <w:r w:rsidRPr="00456A91">
        <w:rPr>
          <w:rFonts w:ascii="Arial" w:hAnsi="Arial" w:cs="Arial"/>
          <w:bCs/>
        </w:rPr>
        <w:t xml:space="preserve"> thanks </w:t>
      </w:r>
      <w:r>
        <w:rPr>
          <w:rFonts w:ascii="Arial" w:hAnsi="Arial" w:cs="Arial"/>
          <w:bCs/>
        </w:rPr>
        <w:t>SA2</w:t>
      </w:r>
      <w:r w:rsidRPr="00456A91">
        <w:rPr>
          <w:rFonts w:ascii="Arial" w:hAnsi="Arial" w:cs="Arial"/>
          <w:bCs/>
        </w:rPr>
        <w:t xml:space="preserve"> for their LS on </w:t>
      </w:r>
      <w:r w:rsidRPr="00A77727">
        <w:rPr>
          <w:rFonts w:ascii="Arial" w:hAnsi="Arial" w:cs="Arial"/>
          <w:bCs/>
        </w:rPr>
        <w:t xml:space="preserve">service requirement for emergency service support over </w:t>
      </w:r>
      <w:proofErr w:type="spellStart"/>
      <w:r w:rsidRPr="00A77727">
        <w:rPr>
          <w:rFonts w:ascii="Arial" w:hAnsi="Arial" w:cs="Arial"/>
          <w:bCs/>
        </w:rPr>
        <w:t>ProSe</w:t>
      </w:r>
      <w:proofErr w:type="spellEnd"/>
      <w:r w:rsidRPr="00A77727">
        <w:rPr>
          <w:rFonts w:ascii="Arial" w:hAnsi="Arial" w:cs="Arial"/>
          <w:bCs/>
        </w:rPr>
        <w:t xml:space="preserve"> relay</w:t>
      </w:r>
      <w:r w:rsidRPr="00456A91">
        <w:rPr>
          <w:rFonts w:ascii="Arial" w:hAnsi="Arial" w:cs="Arial"/>
          <w:bCs/>
        </w:rPr>
        <w:t xml:space="preserve"> (S</w:t>
      </w:r>
      <w:r>
        <w:rPr>
          <w:rFonts w:ascii="Arial" w:hAnsi="Arial" w:cs="Arial"/>
          <w:bCs/>
        </w:rPr>
        <w:t>1</w:t>
      </w:r>
      <w:r w:rsidRPr="00456A91">
        <w:rPr>
          <w:rFonts w:ascii="Arial" w:hAnsi="Arial" w:cs="Arial"/>
          <w:bCs/>
        </w:rPr>
        <w:t>-230</w:t>
      </w:r>
      <w:r w:rsidR="00B128AB">
        <w:rPr>
          <w:rFonts w:ascii="Arial" w:hAnsi="Arial" w:cs="Arial"/>
          <w:bCs/>
        </w:rPr>
        <w:t>040</w:t>
      </w:r>
      <w:r w:rsidRPr="00456A91">
        <w:rPr>
          <w:rFonts w:ascii="Arial" w:hAnsi="Arial" w:cs="Arial"/>
          <w:bCs/>
        </w:rPr>
        <w:t>/</w:t>
      </w:r>
      <w:r w:rsidRPr="00A77727">
        <w:t xml:space="preserve"> </w:t>
      </w:r>
      <w:r w:rsidRPr="00A77727">
        <w:rPr>
          <w:rFonts w:ascii="Arial" w:hAnsi="Arial" w:cs="Arial"/>
          <w:bCs/>
        </w:rPr>
        <w:t>S2-2211410</w:t>
      </w:r>
      <w:r w:rsidRPr="00456A91">
        <w:rPr>
          <w:rFonts w:ascii="Arial" w:hAnsi="Arial" w:cs="Arial"/>
          <w:bCs/>
        </w:rPr>
        <w:t xml:space="preserve">). </w:t>
      </w:r>
    </w:p>
    <w:p w14:paraId="32A79BCB" w14:textId="77777777" w:rsidR="001B526B" w:rsidRDefault="001B526B" w:rsidP="00A77727">
      <w:pPr>
        <w:spacing w:after="120"/>
        <w:rPr>
          <w:rFonts w:ascii="Arial" w:hAnsi="Arial" w:cs="Arial"/>
          <w:bCs/>
        </w:rPr>
      </w:pPr>
    </w:p>
    <w:p w14:paraId="7CAC13D8" w14:textId="150746DE" w:rsidR="004A32C1" w:rsidRDefault="001B526B" w:rsidP="00A77727">
      <w:pPr>
        <w:spacing w:after="120"/>
        <w:rPr>
          <w:rFonts w:ascii="Arial" w:hAnsi="Arial" w:cs="Arial"/>
          <w:bCs/>
          <w:lang w:eastAsia="zh-CN"/>
        </w:rPr>
      </w:pPr>
      <w:r>
        <w:rPr>
          <w:rFonts w:ascii="Arial" w:hAnsi="Arial" w:cs="Arial"/>
          <w:bCs/>
          <w:lang w:eastAsia="zh-CN"/>
        </w:rPr>
        <w:t>I</w:t>
      </w:r>
      <w:r>
        <w:rPr>
          <w:rFonts w:ascii="Arial" w:hAnsi="Arial" w:cs="Arial" w:hint="eastAsia"/>
          <w:bCs/>
          <w:lang w:eastAsia="zh-CN"/>
        </w:rPr>
        <w:t>n</w:t>
      </w:r>
      <w:r>
        <w:rPr>
          <w:rFonts w:ascii="Arial" w:hAnsi="Arial" w:cs="Arial"/>
          <w:bCs/>
          <w:lang w:eastAsia="zh-CN"/>
        </w:rPr>
        <w:t xml:space="preserve"> </w:t>
      </w:r>
      <w:r w:rsidRPr="001B526B">
        <w:rPr>
          <w:rFonts w:ascii="Arial" w:hAnsi="Arial" w:cs="Arial"/>
          <w:bCs/>
          <w:lang w:eastAsia="zh-CN"/>
        </w:rPr>
        <w:t xml:space="preserve">S1-221222 </w:t>
      </w:r>
      <w:r>
        <w:rPr>
          <w:rFonts w:ascii="Arial" w:hAnsi="Arial" w:cs="Arial"/>
          <w:bCs/>
          <w:lang w:eastAsia="zh-CN"/>
        </w:rPr>
        <w:t>(</w:t>
      </w:r>
      <w:r>
        <w:rPr>
          <w:rFonts w:ascii="Arial" w:hAnsi="Arial" w:cs="Arial" w:hint="eastAsia"/>
          <w:bCs/>
          <w:lang w:eastAsia="zh-CN"/>
        </w:rPr>
        <w:t>reply</w:t>
      </w:r>
      <w:r>
        <w:rPr>
          <w:rFonts w:ascii="Arial" w:hAnsi="Arial" w:cs="Arial"/>
          <w:bCs/>
          <w:lang w:eastAsia="zh-CN"/>
        </w:rPr>
        <w:t xml:space="preserve"> </w:t>
      </w:r>
      <w:r>
        <w:rPr>
          <w:rFonts w:ascii="Arial" w:hAnsi="Arial" w:cs="Arial" w:hint="eastAsia"/>
          <w:bCs/>
          <w:lang w:eastAsia="zh-CN"/>
        </w:rPr>
        <w:t>LS</w:t>
      </w:r>
      <w:r>
        <w:rPr>
          <w:rFonts w:ascii="Arial" w:hAnsi="Arial" w:cs="Arial"/>
          <w:bCs/>
          <w:lang w:eastAsia="zh-CN"/>
        </w:rPr>
        <w:t xml:space="preserve"> </w:t>
      </w:r>
      <w:r w:rsidRPr="001B526B">
        <w:rPr>
          <w:rFonts w:ascii="Arial" w:hAnsi="Arial" w:cs="Arial" w:hint="eastAsia"/>
          <w:bCs/>
          <w:lang w:eastAsia="zh-CN"/>
        </w:rPr>
        <w:t>to</w:t>
      </w:r>
      <w:r w:rsidRPr="001B526B">
        <w:rPr>
          <w:rFonts w:ascii="Arial" w:hAnsi="Arial" w:cs="Arial"/>
          <w:bCs/>
          <w:lang w:eastAsia="zh-CN"/>
        </w:rPr>
        <w:t xml:space="preserve"> SA2</w:t>
      </w:r>
      <w:r>
        <w:rPr>
          <w:rFonts w:ascii="Arial" w:hAnsi="Arial" w:cs="Arial"/>
          <w:bCs/>
          <w:lang w:eastAsia="zh-CN"/>
        </w:rPr>
        <w:t>)</w:t>
      </w:r>
      <w:r w:rsidRPr="001B526B">
        <w:rPr>
          <w:rFonts w:ascii="Arial" w:hAnsi="Arial" w:cs="Arial"/>
          <w:bCs/>
          <w:lang w:eastAsia="zh-CN"/>
        </w:rPr>
        <w:t>, SA1 has provide</w:t>
      </w:r>
      <w:r>
        <w:rPr>
          <w:rFonts w:ascii="Arial" w:hAnsi="Arial" w:cs="Arial"/>
          <w:bCs/>
          <w:lang w:eastAsia="zh-CN"/>
        </w:rPr>
        <w:t>d</w:t>
      </w:r>
      <w:r w:rsidRPr="001B526B">
        <w:rPr>
          <w:rFonts w:ascii="Arial" w:hAnsi="Arial" w:cs="Arial"/>
          <w:bCs/>
          <w:lang w:eastAsia="zh-CN"/>
        </w:rPr>
        <w:t xml:space="preserve"> answers to several questions related emergency service support over </w:t>
      </w:r>
      <w:proofErr w:type="spellStart"/>
      <w:r w:rsidRPr="001B526B">
        <w:rPr>
          <w:rFonts w:ascii="Arial" w:hAnsi="Arial" w:cs="Arial"/>
          <w:bCs/>
          <w:lang w:eastAsia="zh-CN"/>
        </w:rPr>
        <w:t>ProSe</w:t>
      </w:r>
      <w:proofErr w:type="spellEnd"/>
      <w:r w:rsidRPr="001B526B">
        <w:rPr>
          <w:rFonts w:ascii="Arial" w:hAnsi="Arial" w:cs="Arial"/>
          <w:bCs/>
          <w:lang w:eastAsia="zh-CN"/>
        </w:rPr>
        <w:t xml:space="preserve"> Relays</w:t>
      </w:r>
      <w:r>
        <w:rPr>
          <w:rFonts w:ascii="Arial" w:hAnsi="Arial" w:cs="Arial"/>
          <w:bCs/>
          <w:lang w:eastAsia="zh-CN"/>
        </w:rPr>
        <w:t>, including the following question from SA2:</w:t>
      </w:r>
    </w:p>
    <w:p w14:paraId="5F73D7D2" w14:textId="77777777" w:rsidR="001B526B" w:rsidRPr="00800284" w:rsidRDefault="001B526B" w:rsidP="00B0782C">
      <w:pPr>
        <w:ind w:leftChars="200" w:left="400"/>
        <w:rPr>
          <w:i/>
          <w:iCs/>
        </w:rPr>
      </w:pPr>
      <w:r w:rsidRPr="00800284">
        <w:rPr>
          <w:i/>
          <w:iCs/>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72C0B1B9" w14:textId="77777777" w:rsidR="001B526B" w:rsidRPr="00800284" w:rsidRDefault="001B526B" w:rsidP="00B0782C">
      <w:pPr>
        <w:ind w:leftChars="200" w:left="400"/>
        <w:rPr>
          <w:b/>
          <w:bCs/>
          <w:u w:val="single"/>
        </w:rPr>
      </w:pPr>
      <w:r w:rsidRPr="00800284">
        <w:rPr>
          <w:b/>
          <w:bCs/>
          <w:u w:val="single"/>
        </w:rPr>
        <w:t>SA1 response to Q4:</w:t>
      </w:r>
    </w:p>
    <w:p w14:paraId="656EECA2" w14:textId="77777777" w:rsidR="001B526B" w:rsidRPr="007A6538" w:rsidRDefault="001B526B" w:rsidP="00B0782C">
      <w:pPr>
        <w:ind w:leftChars="200" w:left="400"/>
      </w:pPr>
      <w:r w:rsidRPr="00DB6D5C">
        <w:t xml:space="preserve">There are no service requirements on relative priority between concurrent emergency </w:t>
      </w:r>
      <w:r>
        <w:t>sessions</w:t>
      </w:r>
      <w:r w:rsidRPr="00DB6D5C">
        <w:t>.</w:t>
      </w:r>
    </w:p>
    <w:p w14:paraId="3C0EA0C8" w14:textId="6E1ABA5D" w:rsidR="000F3FC6" w:rsidRPr="00456A91" w:rsidRDefault="000F3FC6" w:rsidP="00A77727">
      <w:pPr>
        <w:spacing w:after="120"/>
        <w:rPr>
          <w:rFonts w:ascii="Arial" w:hAnsi="Arial" w:cs="Arial"/>
          <w:bCs/>
          <w:lang w:eastAsia="zh-CN"/>
        </w:rPr>
      </w:pPr>
      <w:r>
        <w:rPr>
          <w:rFonts w:ascii="Arial" w:hAnsi="Arial" w:cs="Arial"/>
          <w:bCs/>
          <w:lang w:eastAsia="zh-CN"/>
        </w:rPr>
        <w:t>SA1</w:t>
      </w:r>
      <w:r w:rsidR="001B526B" w:rsidRPr="002822A5">
        <w:rPr>
          <w:rFonts w:ascii="Arial" w:hAnsi="Arial" w:cs="Arial"/>
          <w:lang w:eastAsia="zh-CN"/>
        </w:rPr>
        <w:t>’s</w:t>
      </w:r>
      <w:r w:rsidR="001B526B">
        <w:rPr>
          <w:rFonts w:ascii="Arial" w:hAnsi="Arial" w:cs="Arial"/>
          <w:bCs/>
          <w:lang w:eastAsia="zh-CN"/>
        </w:rPr>
        <w:t xml:space="preserve"> response remains the same</w:t>
      </w:r>
      <w:r>
        <w:rPr>
          <w:rFonts w:ascii="Arial" w:hAnsi="Arial" w:cs="Arial"/>
          <w:bCs/>
          <w:lang w:eastAsia="zh-CN"/>
        </w:rPr>
        <w:t xml:space="preserve"> </w:t>
      </w:r>
      <w:r w:rsidR="00B0782C">
        <w:rPr>
          <w:rFonts w:ascii="Arial" w:hAnsi="Arial" w:cs="Arial"/>
          <w:bCs/>
          <w:lang w:eastAsia="zh-CN"/>
        </w:rPr>
        <w:t xml:space="preserve">and </w:t>
      </w:r>
      <w:r>
        <w:rPr>
          <w:rFonts w:ascii="Arial" w:hAnsi="Arial" w:cs="Arial"/>
          <w:bCs/>
          <w:lang w:eastAsia="zh-CN"/>
        </w:rPr>
        <w:t xml:space="preserve">considers that there is not </w:t>
      </w:r>
      <w:r w:rsidRPr="000F3FC6">
        <w:rPr>
          <w:rFonts w:ascii="Arial" w:hAnsi="Arial" w:cs="Arial"/>
          <w:bCs/>
          <w:lang w:eastAsia="zh-CN"/>
        </w:rPr>
        <w:t>relative priority between</w:t>
      </w:r>
      <w:r>
        <w:rPr>
          <w:rFonts w:ascii="Arial" w:hAnsi="Arial" w:cs="Arial"/>
          <w:bCs/>
          <w:lang w:eastAsia="zh-CN"/>
        </w:rPr>
        <w:t xml:space="preserve"> </w:t>
      </w:r>
      <w:r w:rsidRPr="000F3FC6">
        <w:rPr>
          <w:rFonts w:ascii="Arial" w:hAnsi="Arial" w:cs="Arial"/>
          <w:bCs/>
          <w:lang w:eastAsia="zh-CN"/>
        </w:rPr>
        <w:t>emergency service</w:t>
      </w:r>
      <w:r>
        <w:rPr>
          <w:rFonts w:ascii="Arial" w:hAnsi="Arial" w:cs="Arial"/>
          <w:bCs/>
          <w:lang w:eastAsia="zh-CN"/>
        </w:rPr>
        <w:t xml:space="preserve">s, which means that the </w:t>
      </w:r>
      <w:r w:rsidRPr="000F3FC6">
        <w:rPr>
          <w:rFonts w:ascii="Arial" w:hAnsi="Arial" w:cs="Arial"/>
          <w:bCs/>
          <w:lang w:eastAsia="zh-CN"/>
        </w:rPr>
        <w:t xml:space="preserve">Relay UE </w:t>
      </w:r>
      <w:r w:rsidRPr="000F3FC6">
        <w:rPr>
          <w:rFonts w:ascii="Arial" w:hAnsi="Arial" w:cs="Arial"/>
          <w:b/>
          <w:bCs/>
          <w:lang w:eastAsia="zh-CN"/>
        </w:rPr>
        <w:t>can not</w:t>
      </w:r>
      <w:r>
        <w:rPr>
          <w:rFonts w:ascii="Arial" w:hAnsi="Arial" w:cs="Arial"/>
          <w:bCs/>
          <w:lang w:eastAsia="zh-CN"/>
        </w:rPr>
        <w:t xml:space="preserve"> </w:t>
      </w:r>
      <w:r w:rsidRPr="000F3FC6">
        <w:rPr>
          <w:rFonts w:ascii="Arial" w:hAnsi="Arial" w:cs="Arial"/>
          <w:bCs/>
          <w:lang w:eastAsia="zh-CN"/>
        </w:rPr>
        <w:t>prioritize its own emergency access and stop relaying the Remote UE’s emergency service</w:t>
      </w:r>
      <w:r w:rsidR="00C66ABE">
        <w:rPr>
          <w:rFonts w:ascii="Arial" w:hAnsi="Arial" w:cs="Arial"/>
          <w:bCs/>
          <w:lang w:eastAsia="zh-CN"/>
        </w:rPr>
        <w:t>,</w:t>
      </w:r>
      <w:r w:rsidR="00FE60C9">
        <w:rPr>
          <w:rFonts w:ascii="Arial" w:hAnsi="Arial" w:cs="Arial"/>
          <w:bCs/>
          <w:lang w:eastAsia="zh-CN"/>
        </w:rPr>
        <w:t xml:space="preserve"> when the Relay UE</w:t>
      </w:r>
      <w:r w:rsidR="008D7E98">
        <w:rPr>
          <w:rFonts w:ascii="Arial" w:hAnsi="Arial" w:cs="Arial"/>
          <w:bCs/>
          <w:lang w:eastAsia="zh-CN"/>
        </w:rPr>
        <w:t>’s</w:t>
      </w:r>
      <w:r w:rsidR="00FE60C9">
        <w:rPr>
          <w:rFonts w:ascii="Arial" w:hAnsi="Arial" w:cs="Arial"/>
          <w:bCs/>
          <w:lang w:eastAsia="zh-CN"/>
        </w:rPr>
        <w:t xml:space="preserve"> emergency service is coming</w:t>
      </w:r>
      <w:r>
        <w:rPr>
          <w:rFonts w:ascii="Arial" w:hAnsi="Arial" w:cs="Arial"/>
          <w:bCs/>
          <w:lang w:eastAsia="zh-CN"/>
        </w:rPr>
        <w:t>.</w:t>
      </w:r>
    </w:p>
    <w:p w14:paraId="20E3E395" w14:textId="77777777" w:rsidR="00B97703" w:rsidRDefault="002F1940" w:rsidP="000F6242">
      <w:pPr>
        <w:pStyle w:val="1"/>
      </w:pPr>
      <w:r>
        <w:t>2</w:t>
      </w:r>
      <w:r>
        <w:tab/>
      </w:r>
      <w:r w:rsidR="000F6242">
        <w:t>Actions</w:t>
      </w:r>
    </w:p>
    <w:p w14:paraId="619E7F6D" w14:textId="4DDD38A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7311A">
        <w:rPr>
          <w:rFonts w:ascii="Arial" w:hAnsi="Arial" w:cs="Arial"/>
          <w:b/>
        </w:rPr>
        <w:t>SA2</w:t>
      </w:r>
      <w:r>
        <w:rPr>
          <w:rFonts w:ascii="Arial" w:hAnsi="Arial" w:cs="Arial"/>
          <w:b/>
        </w:rPr>
        <w:t xml:space="preserve"> </w:t>
      </w:r>
    </w:p>
    <w:p w14:paraId="3869F05F" w14:textId="354C620D" w:rsidR="00B97703" w:rsidRPr="00017F23" w:rsidRDefault="00B97703" w:rsidP="00D7311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29C3" w:rsidRPr="00D7311A">
        <w:rPr>
          <w:rFonts w:ascii="Arial" w:hAnsi="Arial" w:cs="Arial"/>
          <w:bCs/>
          <w:lang w:eastAsia="zh-CN"/>
        </w:rPr>
        <w:t>SA</w:t>
      </w:r>
      <w:r w:rsidR="003829C3">
        <w:rPr>
          <w:rFonts w:ascii="Arial" w:hAnsi="Arial" w:cs="Arial"/>
          <w:bCs/>
          <w:lang w:eastAsia="zh-CN"/>
        </w:rPr>
        <w:t>1</w:t>
      </w:r>
      <w:r w:rsidR="003829C3" w:rsidRPr="00D7311A">
        <w:rPr>
          <w:rFonts w:ascii="Arial" w:hAnsi="Arial" w:cs="Arial"/>
          <w:bCs/>
          <w:lang w:eastAsia="zh-CN"/>
        </w:rPr>
        <w:t xml:space="preserve"> </w:t>
      </w:r>
      <w:r w:rsidR="00D7311A" w:rsidRPr="00D7311A">
        <w:rPr>
          <w:rFonts w:ascii="Arial" w:hAnsi="Arial" w:cs="Arial"/>
          <w:bCs/>
          <w:lang w:eastAsia="zh-CN"/>
        </w:rPr>
        <w:t xml:space="preserve">kindly asks </w:t>
      </w:r>
      <w:r w:rsidR="00D7311A">
        <w:rPr>
          <w:rFonts w:ascii="Arial" w:hAnsi="Arial" w:cs="Arial"/>
          <w:bCs/>
          <w:lang w:eastAsia="zh-CN"/>
        </w:rPr>
        <w:t>SA</w:t>
      </w:r>
      <w:r w:rsidR="003829C3">
        <w:rPr>
          <w:rFonts w:ascii="Arial" w:hAnsi="Arial" w:cs="Arial"/>
          <w:bCs/>
          <w:lang w:eastAsia="zh-CN"/>
        </w:rPr>
        <w:t>2</w:t>
      </w:r>
      <w:r w:rsidR="00D7311A" w:rsidRPr="00D7311A">
        <w:rPr>
          <w:rFonts w:ascii="Arial" w:hAnsi="Arial" w:cs="Arial"/>
          <w:bCs/>
          <w:lang w:eastAsia="zh-CN"/>
        </w:rPr>
        <w:t xml:space="preserve"> to take </w:t>
      </w:r>
      <w:bookmarkStart w:id="10" w:name="_GoBack"/>
      <w:bookmarkEnd w:id="10"/>
      <w:r w:rsidR="00D7311A" w:rsidRPr="00D7311A">
        <w:rPr>
          <w:rFonts w:ascii="Arial" w:hAnsi="Arial" w:cs="Arial"/>
          <w:bCs/>
          <w:lang w:eastAsia="zh-CN"/>
        </w:rPr>
        <w:t xml:space="preserve">the above feedback into account for </w:t>
      </w:r>
      <w:r w:rsidR="00D7311A">
        <w:rPr>
          <w:rFonts w:ascii="Arial" w:hAnsi="Arial" w:cs="Arial"/>
          <w:bCs/>
          <w:lang w:eastAsia="zh-CN"/>
        </w:rPr>
        <w:t xml:space="preserve">their </w:t>
      </w:r>
      <w:r w:rsidR="00D7311A" w:rsidRPr="00D7311A">
        <w:rPr>
          <w:rFonts w:ascii="Arial" w:hAnsi="Arial" w:cs="Arial"/>
          <w:bCs/>
          <w:lang w:eastAsia="zh-CN"/>
        </w:rPr>
        <w:t>fu</w:t>
      </w:r>
      <w:r w:rsidR="00D7311A">
        <w:rPr>
          <w:rFonts w:ascii="Arial" w:hAnsi="Arial" w:cs="Arial"/>
          <w:bCs/>
          <w:lang w:eastAsia="zh-CN"/>
        </w:rPr>
        <w:t>ture</w:t>
      </w:r>
      <w:r w:rsidR="00D7311A" w:rsidRPr="00D7311A">
        <w:rPr>
          <w:rFonts w:ascii="Arial" w:hAnsi="Arial" w:cs="Arial"/>
          <w:bCs/>
          <w:lang w:eastAsia="zh-CN"/>
        </w:rPr>
        <w:t xml:space="preserve"> work.</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33E593D9" w:rsidR="00AF4274" w:rsidRPr="00DC68AA" w:rsidRDefault="00AF4274" w:rsidP="00AF4274">
      <w:pPr>
        <w:rPr>
          <w:lang w:val="fr-FR"/>
        </w:rPr>
      </w:pPr>
      <w:bookmarkStart w:id="11" w:name="OLE_LINK53"/>
      <w:bookmarkStart w:id="12" w:name="OLE_LINK54"/>
      <w:r w:rsidRPr="00DC68AA">
        <w:rPr>
          <w:lang w:val="fr-FR"/>
        </w:rPr>
        <w:t>SA1#102</w:t>
      </w:r>
      <w:r w:rsidRPr="00DC68AA">
        <w:rPr>
          <w:lang w:val="fr-FR"/>
        </w:rPr>
        <w:tab/>
      </w:r>
      <w:r w:rsidR="00DC68AA" w:rsidRPr="00DC68AA">
        <w:rPr>
          <w:lang w:val="fr-FR"/>
        </w:rPr>
        <w:t>22-26 May 2023</w:t>
      </w:r>
      <w:r w:rsidRPr="00DC68AA">
        <w:rPr>
          <w:lang w:val="fr-FR"/>
        </w:rPr>
        <w:tab/>
      </w:r>
      <w:r w:rsidRPr="00DC68AA">
        <w:rPr>
          <w:lang w:val="fr-FR"/>
        </w:rPr>
        <w:tab/>
      </w:r>
      <w:r w:rsidRPr="00DC68AA">
        <w:rPr>
          <w:lang w:val="fr-FR"/>
        </w:rPr>
        <w:tab/>
      </w:r>
      <w:r w:rsidR="00DC68AA" w:rsidRPr="00DC68AA">
        <w:rPr>
          <w:lang w:val="fr-FR"/>
        </w:rPr>
        <w:t>T.B.D. (Europe)</w:t>
      </w:r>
    </w:p>
    <w:p w14:paraId="34E88DDB" w14:textId="736A7285" w:rsidR="00DC68AA" w:rsidRPr="00C56A1A" w:rsidRDefault="00DC68AA" w:rsidP="00DC68AA">
      <w:bookmarkStart w:id="13" w:name="OLE_LINK55"/>
      <w:bookmarkStart w:id="14" w:name="OLE_LINK56"/>
      <w:r w:rsidRPr="00C56A1A">
        <w:lastRenderedPageBreak/>
        <w:t>SA1#10</w:t>
      </w:r>
      <w:r>
        <w:t>3</w:t>
      </w:r>
      <w:r w:rsidRPr="00C56A1A">
        <w:tab/>
      </w:r>
      <w:bookmarkEnd w:id="13"/>
      <w:bookmarkEnd w:id="14"/>
      <w:r w:rsidRPr="00DC68AA">
        <w:t>21-25 Aug 2023</w:t>
      </w:r>
      <w:r w:rsidRPr="00C56A1A">
        <w:tab/>
      </w:r>
      <w:r w:rsidRPr="00C56A1A">
        <w:tab/>
      </w:r>
      <w:r w:rsidRPr="00C56A1A">
        <w:tab/>
      </w:r>
      <w:r w:rsidRPr="00DC68AA">
        <w:t>Gothenburg (Europe)</w:t>
      </w:r>
    </w:p>
    <w:p w14:paraId="04DBE9BE" w14:textId="77777777" w:rsidR="00135E78" w:rsidRPr="00DC68AA" w:rsidRDefault="00135E78" w:rsidP="00153FE2"/>
    <w:bookmarkEnd w:id="11"/>
    <w:bookmarkEnd w:id="12"/>
    <w:p w14:paraId="1BA27C96" w14:textId="77777777" w:rsidR="00EF5C74" w:rsidRPr="00DC68AA" w:rsidRDefault="00EF5C74" w:rsidP="00304DEF"/>
    <w:sectPr w:rsidR="00EF5C74" w:rsidRPr="00DC68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FA4FE" w14:textId="77777777" w:rsidR="001809A3" w:rsidRDefault="001809A3">
      <w:pPr>
        <w:spacing w:after="0"/>
      </w:pPr>
      <w:r>
        <w:separator/>
      </w:r>
    </w:p>
  </w:endnote>
  <w:endnote w:type="continuationSeparator" w:id="0">
    <w:p w14:paraId="746C1B9A" w14:textId="77777777" w:rsidR="001809A3" w:rsidRDefault="001809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CC95F" w14:textId="77777777" w:rsidR="001809A3" w:rsidRDefault="001809A3">
      <w:pPr>
        <w:spacing w:after="0"/>
      </w:pPr>
      <w:r>
        <w:separator/>
      </w:r>
    </w:p>
  </w:footnote>
  <w:footnote w:type="continuationSeparator" w:id="0">
    <w:p w14:paraId="59158C80" w14:textId="77777777" w:rsidR="001809A3" w:rsidRDefault="001809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1492"/>
    <w:rsid w:val="000D3E1E"/>
    <w:rsid w:val="000F3FC6"/>
    <w:rsid w:val="000F6242"/>
    <w:rsid w:val="00107D92"/>
    <w:rsid w:val="00123673"/>
    <w:rsid w:val="00135E78"/>
    <w:rsid w:val="00153FE2"/>
    <w:rsid w:val="001809A3"/>
    <w:rsid w:val="0019251F"/>
    <w:rsid w:val="001B526B"/>
    <w:rsid w:val="001C5CF7"/>
    <w:rsid w:val="001D50E9"/>
    <w:rsid w:val="002D062D"/>
    <w:rsid w:val="002F1940"/>
    <w:rsid w:val="00304DEF"/>
    <w:rsid w:val="003829C3"/>
    <w:rsid w:val="00383545"/>
    <w:rsid w:val="003A3411"/>
    <w:rsid w:val="003B3B88"/>
    <w:rsid w:val="00433500"/>
    <w:rsid w:val="00433F71"/>
    <w:rsid w:val="00440D43"/>
    <w:rsid w:val="004A32C1"/>
    <w:rsid w:val="004E3939"/>
    <w:rsid w:val="00572763"/>
    <w:rsid w:val="00574987"/>
    <w:rsid w:val="006D71F8"/>
    <w:rsid w:val="00793ACA"/>
    <w:rsid w:val="007F4F92"/>
    <w:rsid w:val="0084734A"/>
    <w:rsid w:val="00853FD1"/>
    <w:rsid w:val="008D772F"/>
    <w:rsid w:val="008D7E98"/>
    <w:rsid w:val="009966AD"/>
    <w:rsid w:val="0099764C"/>
    <w:rsid w:val="009B0707"/>
    <w:rsid w:val="00A51EF5"/>
    <w:rsid w:val="00A53463"/>
    <w:rsid w:val="00A77727"/>
    <w:rsid w:val="00A80BFE"/>
    <w:rsid w:val="00AF4274"/>
    <w:rsid w:val="00B0782C"/>
    <w:rsid w:val="00B128AB"/>
    <w:rsid w:val="00B97703"/>
    <w:rsid w:val="00C37814"/>
    <w:rsid w:val="00C56A1A"/>
    <w:rsid w:val="00C66ABE"/>
    <w:rsid w:val="00C77676"/>
    <w:rsid w:val="00CF6087"/>
    <w:rsid w:val="00D0504E"/>
    <w:rsid w:val="00D7311A"/>
    <w:rsid w:val="00DA5D3B"/>
    <w:rsid w:val="00DC68AA"/>
    <w:rsid w:val="00E1224D"/>
    <w:rsid w:val="00EF5C74"/>
    <w:rsid w:val="00FE60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68A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DC68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DC68AA"/>
    <w:pPr>
      <w:pBdr>
        <w:top w:val="none" w:sz="0" w:space="0" w:color="auto"/>
      </w:pBdr>
      <w:spacing w:before="180"/>
      <w:outlineLvl w:val="1"/>
    </w:pPr>
    <w:rPr>
      <w:sz w:val="32"/>
    </w:rPr>
  </w:style>
  <w:style w:type="paragraph" w:styleId="3">
    <w:name w:val="heading 3"/>
    <w:aliases w:val="H3,h3"/>
    <w:basedOn w:val="2"/>
    <w:next w:val="a"/>
    <w:qFormat/>
    <w:rsid w:val="00DC68AA"/>
    <w:pPr>
      <w:spacing w:before="120"/>
      <w:outlineLvl w:val="2"/>
    </w:pPr>
    <w:rPr>
      <w:sz w:val="28"/>
    </w:rPr>
  </w:style>
  <w:style w:type="paragraph" w:styleId="4">
    <w:name w:val="heading 4"/>
    <w:aliases w:val="h4"/>
    <w:basedOn w:val="3"/>
    <w:next w:val="a"/>
    <w:qFormat/>
    <w:rsid w:val="00DC68AA"/>
    <w:pPr>
      <w:ind w:left="1418" w:hanging="1418"/>
      <w:outlineLvl w:val="3"/>
    </w:pPr>
    <w:rPr>
      <w:sz w:val="24"/>
    </w:rPr>
  </w:style>
  <w:style w:type="paragraph" w:styleId="5">
    <w:name w:val="heading 5"/>
    <w:aliases w:val="h5"/>
    <w:basedOn w:val="4"/>
    <w:next w:val="a"/>
    <w:qFormat/>
    <w:rsid w:val="00DC68AA"/>
    <w:pPr>
      <w:ind w:left="1701" w:hanging="1701"/>
      <w:outlineLvl w:val="4"/>
    </w:pPr>
    <w:rPr>
      <w:sz w:val="22"/>
    </w:rPr>
  </w:style>
  <w:style w:type="paragraph" w:styleId="6">
    <w:name w:val="heading 6"/>
    <w:aliases w:val="h6"/>
    <w:basedOn w:val="H6"/>
    <w:next w:val="a"/>
    <w:qFormat/>
    <w:rsid w:val="00DC68AA"/>
    <w:pPr>
      <w:outlineLvl w:val="5"/>
    </w:pPr>
  </w:style>
  <w:style w:type="paragraph" w:styleId="7">
    <w:name w:val="heading 7"/>
    <w:basedOn w:val="H6"/>
    <w:next w:val="a"/>
    <w:qFormat/>
    <w:rsid w:val="00DC68AA"/>
    <w:pPr>
      <w:outlineLvl w:val="6"/>
    </w:pPr>
  </w:style>
  <w:style w:type="paragraph" w:styleId="8">
    <w:name w:val="heading 8"/>
    <w:basedOn w:val="1"/>
    <w:next w:val="a"/>
    <w:qFormat/>
    <w:rsid w:val="00DC68AA"/>
    <w:pPr>
      <w:ind w:left="0" w:firstLine="0"/>
      <w:outlineLvl w:val="7"/>
    </w:pPr>
  </w:style>
  <w:style w:type="paragraph" w:styleId="9">
    <w:name w:val="heading 9"/>
    <w:basedOn w:val="8"/>
    <w:next w:val="a"/>
    <w:qFormat/>
    <w:rsid w:val="00DC68A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DC68A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DC68A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DC68AA"/>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DC68AA"/>
    <w:pPr>
      <w:spacing w:before="180"/>
      <w:ind w:left="2693" w:hanging="2693"/>
    </w:pPr>
    <w:rPr>
      <w:b/>
    </w:rPr>
  </w:style>
  <w:style w:type="paragraph" w:styleId="TOC1">
    <w:name w:val="toc 1"/>
    <w:semiHidden/>
    <w:rsid w:val="00DC68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C68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C68AA"/>
    <w:pPr>
      <w:ind w:left="1701" w:hanging="1701"/>
    </w:pPr>
  </w:style>
  <w:style w:type="paragraph" w:styleId="TOC4">
    <w:name w:val="toc 4"/>
    <w:basedOn w:val="TOC3"/>
    <w:semiHidden/>
    <w:rsid w:val="00DC68AA"/>
    <w:pPr>
      <w:ind w:left="1418" w:hanging="1418"/>
    </w:pPr>
  </w:style>
  <w:style w:type="paragraph" w:styleId="TOC3">
    <w:name w:val="toc 3"/>
    <w:basedOn w:val="TOC2"/>
    <w:semiHidden/>
    <w:rsid w:val="00DC68AA"/>
    <w:pPr>
      <w:ind w:left="1134" w:hanging="1134"/>
    </w:pPr>
  </w:style>
  <w:style w:type="paragraph" w:styleId="TOC2">
    <w:name w:val="toc 2"/>
    <w:basedOn w:val="TOC1"/>
    <w:semiHidden/>
    <w:rsid w:val="00DC68AA"/>
    <w:pPr>
      <w:keepNext w:val="0"/>
      <w:spacing w:before="0"/>
      <w:ind w:left="851" w:hanging="851"/>
    </w:pPr>
    <w:rPr>
      <w:sz w:val="20"/>
    </w:rPr>
  </w:style>
  <w:style w:type="paragraph" w:styleId="21">
    <w:name w:val="index 2"/>
    <w:basedOn w:val="10"/>
    <w:semiHidden/>
    <w:rsid w:val="00DC68AA"/>
    <w:pPr>
      <w:ind w:left="284"/>
    </w:pPr>
  </w:style>
  <w:style w:type="paragraph" w:styleId="10">
    <w:name w:val="index 1"/>
    <w:basedOn w:val="a"/>
    <w:semiHidden/>
    <w:rsid w:val="00DC68AA"/>
    <w:pPr>
      <w:keepLines/>
      <w:spacing w:after="0"/>
    </w:pPr>
  </w:style>
  <w:style w:type="paragraph" w:customStyle="1" w:styleId="ZH">
    <w:name w:val="ZH"/>
    <w:rsid w:val="00DC68A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DC68AA"/>
    <w:pPr>
      <w:outlineLvl w:val="9"/>
    </w:pPr>
  </w:style>
  <w:style w:type="paragraph" w:styleId="22">
    <w:name w:val="List Number 2"/>
    <w:basedOn w:val="af"/>
    <w:semiHidden/>
    <w:rsid w:val="00DC68AA"/>
    <w:pPr>
      <w:ind w:left="851"/>
    </w:pPr>
  </w:style>
  <w:style w:type="character" w:styleId="af0">
    <w:name w:val="footnote reference"/>
    <w:semiHidden/>
    <w:rsid w:val="00DC68AA"/>
    <w:rPr>
      <w:b/>
      <w:position w:val="6"/>
      <w:sz w:val="16"/>
    </w:rPr>
  </w:style>
  <w:style w:type="paragraph" w:styleId="af1">
    <w:name w:val="footnote text"/>
    <w:basedOn w:val="a"/>
    <w:link w:val="af2"/>
    <w:semiHidden/>
    <w:rsid w:val="00DC68AA"/>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DC68AA"/>
    <w:rPr>
      <w:b/>
    </w:rPr>
  </w:style>
  <w:style w:type="paragraph" w:customStyle="1" w:styleId="TAC">
    <w:name w:val="TAC"/>
    <w:basedOn w:val="TAL"/>
    <w:rsid w:val="00DC68AA"/>
    <w:pPr>
      <w:jc w:val="center"/>
    </w:pPr>
  </w:style>
  <w:style w:type="paragraph" w:customStyle="1" w:styleId="TF">
    <w:name w:val="TF"/>
    <w:basedOn w:val="TH"/>
    <w:rsid w:val="00DC68AA"/>
    <w:pPr>
      <w:keepNext w:val="0"/>
      <w:spacing w:before="0" w:after="240"/>
    </w:pPr>
  </w:style>
  <w:style w:type="paragraph" w:customStyle="1" w:styleId="NO">
    <w:name w:val="NO"/>
    <w:basedOn w:val="a"/>
    <w:rsid w:val="00DC68AA"/>
    <w:pPr>
      <w:keepLines/>
      <w:ind w:left="1135" w:hanging="851"/>
    </w:pPr>
  </w:style>
  <w:style w:type="paragraph" w:styleId="TOC9">
    <w:name w:val="toc 9"/>
    <w:basedOn w:val="TOC8"/>
    <w:semiHidden/>
    <w:rsid w:val="00DC68AA"/>
    <w:pPr>
      <w:ind w:left="1418" w:hanging="1418"/>
    </w:pPr>
  </w:style>
  <w:style w:type="paragraph" w:customStyle="1" w:styleId="EX">
    <w:name w:val="EX"/>
    <w:basedOn w:val="a"/>
    <w:rsid w:val="00DC68AA"/>
    <w:pPr>
      <w:keepLines/>
      <w:ind w:left="1702" w:hanging="1418"/>
    </w:pPr>
  </w:style>
  <w:style w:type="paragraph" w:customStyle="1" w:styleId="FP">
    <w:name w:val="FP"/>
    <w:basedOn w:val="a"/>
    <w:rsid w:val="00DC68AA"/>
    <w:pPr>
      <w:spacing w:after="0"/>
    </w:pPr>
  </w:style>
  <w:style w:type="paragraph" w:customStyle="1" w:styleId="LD">
    <w:name w:val="LD"/>
    <w:rsid w:val="00DC68A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C68AA"/>
    <w:pPr>
      <w:spacing w:after="0"/>
    </w:pPr>
  </w:style>
  <w:style w:type="paragraph" w:customStyle="1" w:styleId="EW">
    <w:name w:val="EW"/>
    <w:basedOn w:val="EX"/>
    <w:rsid w:val="00DC68AA"/>
    <w:pPr>
      <w:spacing w:after="0"/>
    </w:pPr>
  </w:style>
  <w:style w:type="paragraph" w:styleId="TOC6">
    <w:name w:val="toc 6"/>
    <w:basedOn w:val="TOC5"/>
    <w:next w:val="a"/>
    <w:semiHidden/>
    <w:rsid w:val="00DC68AA"/>
    <w:pPr>
      <w:ind w:left="1985" w:hanging="1985"/>
    </w:pPr>
  </w:style>
  <w:style w:type="paragraph" w:styleId="TOC7">
    <w:name w:val="toc 7"/>
    <w:basedOn w:val="TOC6"/>
    <w:next w:val="a"/>
    <w:semiHidden/>
    <w:rsid w:val="00DC68AA"/>
    <w:pPr>
      <w:ind w:left="2268" w:hanging="2268"/>
    </w:pPr>
  </w:style>
  <w:style w:type="paragraph" w:styleId="23">
    <w:name w:val="List Bullet 2"/>
    <w:basedOn w:val="af3"/>
    <w:semiHidden/>
    <w:rsid w:val="00DC68AA"/>
    <w:pPr>
      <w:ind w:left="851"/>
    </w:pPr>
  </w:style>
  <w:style w:type="paragraph" w:styleId="30">
    <w:name w:val="List Bullet 3"/>
    <w:basedOn w:val="23"/>
    <w:semiHidden/>
    <w:rsid w:val="00DC68AA"/>
    <w:pPr>
      <w:ind w:left="1135"/>
    </w:pPr>
  </w:style>
  <w:style w:type="paragraph" w:styleId="af">
    <w:name w:val="List Number"/>
    <w:basedOn w:val="a9"/>
    <w:semiHidden/>
    <w:rsid w:val="00DC68AA"/>
  </w:style>
  <w:style w:type="paragraph" w:customStyle="1" w:styleId="EQ">
    <w:name w:val="EQ"/>
    <w:basedOn w:val="a"/>
    <w:next w:val="a"/>
    <w:rsid w:val="00DC68AA"/>
    <w:pPr>
      <w:keepLines/>
      <w:tabs>
        <w:tab w:val="center" w:pos="4536"/>
        <w:tab w:val="right" w:pos="9072"/>
      </w:tabs>
    </w:pPr>
    <w:rPr>
      <w:noProof/>
    </w:rPr>
  </w:style>
  <w:style w:type="paragraph" w:customStyle="1" w:styleId="TH">
    <w:name w:val="TH"/>
    <w:basedOn w:val="a"/>
    <w:rsid w:val="00DC68AA"/>
    <w:pPr>
      <w:keepNext/>
      <w:keepLines/>
      <w:spacing w:before="60"/>
      <w:jc w:val="center"/>
    </w:pPr>
    <w:rPr>
      <w:rFonts w:ascii="Arial" w:hAnsi="Arial"/>
      <w:b/>
    </w:rPr>
  </w:style>
  <w:style w:type="paragraph" w:customStyle="1" w:styleId="NF">
    <w:name w:val="NF"/>
    <w:basedOn w:val="NO"/>
    <w:rsid w:val="00DC68AA"/>
    <w:pPr>
      <w:keepNext/>
      <w:spacing w:after="0"/>
    </w:pPr>
    <w:rPr>
      <w:rFonts w:ascii="Arial" w:hAnsi="Arial"/>
      <w:sz w:val="18"/>
    </w:rPr>
  </w:style>
  <w:style w:type="paragraph" w:customStyle="1" w:styleId="PL">
    <w:name w:val="PL"/>
    <w:rsid w:val="00DC6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C68AA"/>
    <w:pPr>
      <w:jc w:val="right"/>
    </w:pPr>
  </w:style>
  <w:style w:type="paragraph" w:customStyle="1" w:styleId="H6">
    <w:name w:val="H6"/>
    <w:basedOn w:val="5"/>
    <w:next w:val="a"/>
    <w:rsid w:val="00DC68AA"/>
    <w:pPr>
      <w:ind w:left="1985" w:hanging="1985"/>
      <w:outlineLvl w:val="9"/>
    </w:pPr>
    <w:rPr>
      <w:sz w:val="20"/>
    </w:rPr>
  </w:style>
  <w:style w:type="paragraph" w:customStyle="1" w:styleId="TAN">
    <w:name w:val="TAN"/>
    <w:basedOn w:val="TAL"/>
    <w:rsid w:val="00DC68AA"/>
    <w:pPr>
      <w:ind w:left="851" w:hanging="851"/>
    </w:pPr>
  </w:style>
  <w:style w:type="paragraph" w:customStyle="1" w:styleId="TAL">
    <w:name w:val="TAL"/>
    <w:basedOn w:val="a"/>
    <w:rsid w:val="00DC68AA"/>
    <w:pPr>
      <w:keepNext/>
      <w:keepLines/>
      <w:spacing w:after="0"/>
    </w:pPr>
    <w:rPr>
      <w:rFonts w:ascii="Arial" w:hAnsi="Arial"/>
      <w:sz w:val="18"/>
    </w:rPr>
  </w:style>
  <w:style w:type="paragraph" w:customStyle="1" w:styleId="ZA">
    <w:name w:val="ZA"/>
    <w:rsid w:val="00DC68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C68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C68A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C68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C68AA"/>
    <w:pPr>
      <w:framePr w:wrap="notBeside" w:y="16161"/>
    </w:pPr>
  </w:style>
  <w:style w:type="character" w:customStyle="1" w:styleId="ZGSM">
    <w:name w:val="ZGSM"/>
    <w:rsid w:val="00DC68AA"/>
  </w:style>
  <w:style w:type="paragraph" w:styleId="24">
    <w:name w:val="List 2"/>
    <w:basedOn w:val="a9"/>
    <w:semiHidden/>
    <w:rsid w:val="00DC68AA"/>
    <w:pPr>
      <w:ind w:left="851"/>
    </w:pPr>
  </w:style>
  <w:style w:type="paragraph" w:customStyle="1" w:styleId="ZG">
    <w:name w:val="ZG"/>
    <w:rsid w:val="00DC68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DC68AA"/>
    <w:pPr>
      <w:ind w:left="1135"/>
    </w:pPr>
  </w:style>
  <w:style w:type="paragraph" w:styleId="40">
    <w:name w:val="List 4"/>
    <w:basedOn w:val="31"/>
    <w:semiHidden/>
    <w:rsid w:val="00DC68AA"/>
    <w:pPr>
      <w:ind w:left="1418"/>
    </w:pPr>
  </w:style>
  <w:style w:type="paragraph" w:styleId="50">
    <w:name w:val="List 5"/>
    <w:basedOn w:val="40"/>
    <w:semiHidden/>
    <w:rsid w:val="00DC68AA"/>
    <w:pPr>
      <w:ind w:left="1702"/>
    </w:pPr>
  </w:style>
  <w:style w:type="paragraph" w:customStyle="1" w:styleId="EditorsNote">
    <w:name w:val="Editor's Note"/>
    <w:basedOn w:val="NO"/>
    <w:rsid w:val="00DC68AA"/>
    <w:rPr>
      <w:color w:val="FF0000"/>
    </w:rPr>
  </w:style>
  <w:style w:type="paragraph" w:styleId="a9">
    <w:name w:val="List"/>
    <w:basedOn w:val="a"/>
    <w:semiHidden/>
    <w:rsid w:val="00DC68AA"/>
    <w:pPr>
      <w:ind w:left="568" w:hanging="284"/>
    </w:pPr>
  </w:style>
  <w:style w:type="paragraph" w:styleId="af3">
    <w:name w:val="List Bullet"/>
    <w:basedOn w:val="a9"/>
    <w:semiHidden/>
    <w:rsid w:val="00DC68AA"/>
  </w:style>
  <w:style w:type="paragraph" w:styleId="41">
    <w:name w:val="List Bullet 4"/>
    <w:basedOn w:val="30"/>
    <w:semiHidden/>
    <w:rsid w:val="00DC68AA"/>
    <w:pPr>
      <w:ind w:left="1418"/>
    </w:pPr>
  </w:style>
  <w:style w:type="paragraph" w:styleId="51">
    <w:name w:val="List Bullet 5"/>
    <w:basedOn w:val="41"/>
    <w:semiHidden/>
    <w:rsid w:val="00DC68AA"/>
    <w:pPr>
      <w:ind w:left="1702"/>
    </w:pPr>
  </w:style>
  <w:style w:type="paragraph" w:customStyle="1" w:styleId="B2">
    <w:name w:val="B2"/>
    <w:basedOn w:val="24"/>
    <w:rsid w:val="00DC68AA"/>
  </w:style>
  <w:style w:type="paragraph" w:customStyle="1" w:styleId="B3">
    <w:name w:val="B3"/>
    <w:basedOn w:val="31"/>
    <w:rsid w:val="00DC68AA"/>
  </w:style>
  <w:style w:type="paragraph" w:customStyle="1" w:styleId="B4">
    <w:name w:val="B4"/>
    <w:basedOn w:val="40"/>
    <w:rsid w:val="00DC68AA"/>
  </w:style>
  <w:style w:type="paragraph" w:customStyle="1" w:styleId="B5">
    <w:name w:val="B5"/>
    <w:basedOn w:val="50"/>
    <w:rsid w:val="00DC68AA"/>
  </w:style>
  <w:style w:type="paragraph" w:customStyle="1" w:styleId="ZTD">
    <w:name w:val="ZTD"/>
    <w:basedOn w:val="ZB"/>
    <w:rsid w:val="00DC68AA"/>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B0782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782C"/>
    <w:rPr>
      <w:rFonts w:ascii="Arial" w:hAnsi="Arial"/>
      <w:lang w:val="en-GB" w:eastAsia="en-GB"/>
    </w:rPr>
  </w:style>
  <w:style w:type="character" w:customStyle="1" w:styleId="af6">
    <w:name w:val="批注主题 字符"/>
    <w:basedOn w:val="a7"/>
    <w:link w:val="af5"/>
    <w:uiPriority w:val="99"/>
    <w:semiHidden/>
    <w:rsid w:val="00B0782C"/>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s://www.3gpp.org/ftp/tsg_sa/WG1_Serv/TSGS1_101_Athens/Docs/S1-2300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294</Words>
  <Characters>1679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Yanchao Kang</cp:lastModifiedBy>
  <cp:revision>3</cp:revision>
  <cp:lastPrinted>2002-04-23T07:10:00Z</cp:lastPrinted>
  <dcterms:created xsi:type="dcterms:W3CDTF">2023-02-10T06:54:00Z</dcterms:created>
  <dcterms:modified xsi:type="dcterms:W3CDTF">2023-02-10T07:35:00Z</dcterms:modified>
</cp:coreProperties>
</file>